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8EC25" w14:textId="77777777" w:rsidR="00E1334E" w:rsidRDefault="00650214">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5BB80F13" w14:textId="77777777" w:rsidR="00E1334E" w:rsidRDefault="0065021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CHECKLIST- REPACTUAÇÃO</w:t>
      </w:r>
    </w:p>
    <w:tbl>
      <w:tblPr>
        <w:tblStyle w:val="a1"/>
        <w:tblW w:w="99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276"/>
        <w:gridCol w:w="646"/>
        <w:gridCol w:w="1622"/>
        <w:gridCol w:w="4111"/>
      </w:tblGrid>
      <w:tr w:rsidR="00E1334E" w14:paraId="4AC44FE2" w14:textId="77777777">
        <w:tc>
          <w:tcPr>
            <w:tcW w:w="3539" w:type="dxa"/>
            <w:gridSpan w:val="2"/>
            <w:shd w:val="clear" w:color="auto" w:fill="auto"/>
            <w:tcMar>
              <w:left w:w="108" w:type="dxa"/>
            </w:tcMar>
          </w:tcPr>
          <w:p w14:paraId="3F2723C2" w14:textId="77777777" w:rsidR="00E1334E" w:rsidRDefault="00650214">
            <w:pP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Processo nº</w:t>
            </w:r>
            <w:r>
              <w:rPr>
                <w:rFonts w:ascii="Times New Roman" w:eastAsia="Times New Roman" w:hAnsi="Times New Roman" w:cs="Times New Roman"/>
                <w:color w:val="000000"/>
              </w:rPr>
              <w:t>:</w:t>
            </w:r>
          </w:p>
        </w:tc>
        <w:tc>
          <w:tcPr>
            <w:tcW w:w="2268" w:type="dxa"/>
            <w:gridSpan w:val="2"/>
            <w:shd w:val="clear" w:color="auto" w:fill="auto"/>
            <w:tcMar>
              <w:left w:w="108" w:type="dxa"/>
            </w:tcMar>
          </w:tcPr>
          <w:p w14:paraId="5B938F29" w14:textId="77777777" w:rsidR="00E1334E" w:rsidRDefault="0065021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Contrato nº</w:t>
            </w:r>
            <w:r>
              <w:rPr>
                <w:rFonts w:ascii="Times New Roman" w:eastAsia="Times New Roman" w:hAnsi="Times New Roman" w:cs="Times New Roman"/>
              </w:rPr>
              <w:t xml:space="preserve">: </w:t>
            </w:r>
          </w:p>
        </w:tc>
        <w:tc>
          <w:tcPr>
            <w:tcW w:w="4111" w:type="dxa"/>
            <w:shd w:val="clear" w:color="auto" w:fill="auto"/>
            <w:tcMar>
              <w:left w:w="108" w:type="dxa"/>
            </w:tcMar>
          </w:tcPr>
          <w:p w14:paraId="46E7EEE3" w14:textId="77777777" w:rsidR="00E1334E" w:rsidRDefault="0065021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Valor inicial</w:t>
            </w:r>
            <w:r>
              <w:rPr>
                <w:rFonts w:ascii="Times New Roman" w:eastAsia="Times New Roman" w:hAnsi="Times New Roman" w:cs="Times New Roman"/>
              </w:rPr>
              <w:t xml:space="preserve">: R$ </w:t>
            </w:r>
          </w:p>
        </w:tc>
      </w:tr>
      <w:tr w:rsidR="00E1334E" w14:paraId="0F93552A" w14:textId="77777777">
        <w:trPr>
          <w:trHeight w:val="150"/>
        </w:trPr>
        <w:tc>
          <w:tcPr>
            <w:tcW w:w="4185" w:type="dxa"/>
            <w:gridSpan w:val="3"/>
            <w:tcBorders>
              <w:top w:val="nil"/>
            </w:tcBorders>
            <w:shd w:val="clear" w:color="auto" w:fill="auto"/>
            <w:tcMar>
              <w:left w:w="108" w:type="dxa"/>
            </w:tcMar>
          </w:tcPr>
          <w:p w14:paraId="68396DA3" w14:textId="77777777" w:rsidR="00E1334E" w:rsidRDefault="0065021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Vigência inicial</w:t>
            </w:r>
            <w:r>
              <w:rPr>
                <w:rFonts w:ascii="Times New Roman" w:eastAsia="Times New Roman" w:hAnsi="Times New Roman" w:cs="Times New Roman"/>
              </w:rPr>
              <w:t xml:space="preserve">: </w:t>
            </w:r>
          </w:p>
        </w:tc>
        <w:tc>
          <w:tcPr>
            <w:tcW w:w="5733" w:type="dxa"/>
            <w:gridSpan w:val="2"/>
            <w:tcBorders>
              <w:top w:val="nil"/>
            </w:tcBorders>
            <w:shd w:val="clear" w:color="auto" w:fill="auto"/>
          </w:tcPr>
          <w:p w14:paraId="7E2FEC90" w14:textId="77777777" w:rsidR="00E1334E" w:rsidRDefault="0065021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Vigência atual:</w:t>
            </w:r>
            <w:r>
              <w:rPr>
                <w:rFonts w:ascii="Times New Roman" w:eastAsia="Times New Roman" w:hAnsi="Times New Roman" w:cs="Times New Roman"/>
              </w:rPr>
              <w:t xml:space="preserve"> </w:t>
            </w:r>
          </w:p>
        </w:tc>
      </w:tr>
      <w:tr w:rsidR="00E1334E" w14:paraId="2E7CBD9C" w14:textId="77777777">
        <w:trPr>
          <w:trHeight w:val="90"/>
        </w:trPr>
        <w:tc>
          <w:tcPr>
            <w:tcW w:w="9918" w:type="dxa"/>
            <w:gridSpan w:val="5"/>
            <w:tcBorders>
              <w:top w:val="single" w:sz="4" w:space="0" w:color="000000"/>
            </w:tcBorders>
            <w:shd w:val="clear" w:color="auto" w:fill="auto"/>
            <w:tcMar>
              <w:left w:w="108" w:type="dxa"/>
            </w:tcMar>
          </w:tcPr>
          <w:p w14:paraId="2236E1AF" w14:textId="77777777" w:rsidR="00E1334E" w:rsidRDefault="0065021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Objeto: Objeto:</w:t>
            </w:r>
          </w:p>
        </w:tc>
      </w:tr>
      <w:tr w:rsidR="00E1334E" w14:paraId="6DBE9F8B" w14:textId="77777777">
        <w:trPr>
          <w:trHeight w:val="105"/>
        </w:trPr>
        <w:tc>
          <w:tcPr>
            <w:tcW w:w="9918" w:type="dxa"/>
            <w:gridSpan w:val="5"/>
            <w:shd w:val="clear" w:color="auto" w:fill="D9D9D9"/>
            <w:tcMar>
              <w:left w:w="108" w:type="dxa"/>
            </w:tcMar>
          </w:tcPr>
          <w:p w14:paraId="0282C4A5" w14:textId="77777777" w:rsidR="00E1334E" w:rsidRDefault="00650214">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Histórico do contrato</w:t>
            </w:r>
          </w:p>
        </w:tc>
      </w:tr>
      <w:tr w:rsidR="00E1334E" w14:paraId="6F841869" w14:textId="77777777">
        <w:trPr>
          <w:trHeight w:val="150"/>
        </w:trPr>
        <w:tc>
          <w:tcPr>
            <w:tcW w:w="2263" w:type="dxa"/>
            <w:shd w:val="clear" w:color="auto" w:fill="auto"/>
            <w:tcMar>
              <w:left w:w="108" w:type="dxa"/>
            </w:tcMar>
          </w:tcPr>
          <w:p w14:paraId="44FB7AC7" w14:textId="77777777" w:rsidR="00E1334E" w:rsidRDefault="00650214">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Aditivo nº: </w:t>
            </w:r>
          </w:p>
        </w:tc>
        <w:tc>
          <w:tcPr>
            <w:tcW w:w="3544" w:type="dxa"/>
            <w:gridSpan w:val="3"/>
            <w:shd w:val="clear" w:color="auto" w:fill="auto"/>
            <w:tcMar>
              <w:left w:w="108" w:type="dxa"/>
            </w:tcMar>
          </w:tcPr>
          <w:p w14:paraId="7EA2089E" w14:textId="77777777" w:rsidR="00E1334E" w:rsidRDefault="0065021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Vigência: </w:t>
            </w:r>
          </w:p>
        </w:tc>
        <w:tc>
          <w:tcPr>
            <w:tcW w:w="4111" w:type="dxa"/>
            <w:shd w:val="clear" w:color="auto" w:fill="auto"/>
            <w:tcMar>
              <w:left w:w="108" w:type="dxa"/>
            </w:tcMar>
          </w:tcPr>
          <w:p w14:paraId="29319DEB" w14:textId="77777777" w:rsidR="00E1334E" w:rsidRDefault="0065021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Valor: R$ </w:t>
            </w:r>
          </w:p>
        </w:tc>
      </w:tr>
      <w:tr w:rsidR="00E1334E" w14:paraId="3197120C" w14:textId="77777777">
        <w:trPr>
          <w:trHeight w:val="120"/>
        </w:trPr>
        <w:tc>
          <w:tcPr>
            <w:tcW w:w="9918" w:type="dxa"/>
            <w:gridSpan w:val="5"/>
            <w:shd w:val="clear" w:color="auto" w:fill="auto"/>
            <w:tcMar>
              <w:left w:w="108" w:type="dxa"/>
            </w:tcMar>
          </w:tcPr>
          <w:p w14:paraId="39A95E65" w14:textId="77777777" w:rsidR="00E1334E" w:rsidRDefault="00650214">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Objeto: </w:t>
            </w:r>
          </w:p>
        </w:tc>
      </w:tr>
    </w:tbl>
    <w:p w14:paraId="5C2E91C2" w14:textId="77777777" w:rsidR="00E1334E" w:rsidRDefault="00E1334E">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p>
    <w:p w14:paraId="019AA8C1" w14:textId="77777777" w:rsidR="00E1334E" w:rsidRDefault="00650214">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DOCUMENTO A SER ANALISADO</w:t>
      </w:r>
    </w:p>
    <w:tbl>
      <w:tblPr>
        <w:tblStyle w:val="a2"/>
        <w:tblW w:w="99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1665"/>
        <w:gridCol w:w="3810"/>
        <w:gridCol w:w="2478"/>
        <w:gridCol w:w="779"/>
        <w:gridCol w:w="736"/>
        <w:gridCol w:w="57"/>
      </w:tblGrid>
      <w:tr w:rsidR="00E1334E" w14:paraId="65019B06" w14:textId="77777777">
        <w:trPr>
          <w:gridAfter w:val="1"/>
          <w:wAfter w:w="57" w:type="dxa"/>
        </w:trPr>
        <w:tc>
          <w:tcPr>
            <w:tcW w:w="2115" w:type="dxa"/>
            <w:gridSpan w:val="2"/>
          </w:tcPr>
          <w:p w14:paraId="2548AF75" w14:textId="77777777" w:rsidR="00E1334E" w:rsidRDefault="00650214">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rPr>
              <w:t xml:space="preserve">Aditivo: </w:t>
            </w:r>
          </w:p>
        </w:tc>
        <w:tc>
          <w:tcPr>
            <w:tcW w:w="3810" w:type="dxa"/>
          </w:tcPr>
          <w:p w14:paraId="707FEFF2" w14:textId="77777777" w:rsidR="00E1334E" w:rsidRDefault="00650214">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rPr>
              <w:t xml:space="preserve">Vigência </w:t>
            </w:r>
          </w:p>
        </w:tc>
        <w:tc>
          <w:tcPr>
            <w:tcW w:w="3993" w:type="dxa"/>
            <w:gridSpan w:val="3"/>
          </w:tcPr>
          <w:p w14:paraId="77251773" w14:textId="77777777" w:rsidR="00E1334E" w:rsidRDefault="00650214">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sz w:val="24"/>
                <w:szCs w:val="24"/>
              </w:rPr>
              <w:t>Valor: R$</w:t>
            </w:r>
          </w:p>
        </w:tc>
      </w:tr>
      <w:tr w:rsidR="00E1334E" w14:paraId="1FAD9CEB" w14:textId="77777777">
        <w:trPr>
          <w:gridAfter w:val="1"/>
          <w:wAfter w:w="57" w:type="dxa"/>
        </w:trPr>
        <w:tc>
          <w:tcPr>
            <w:tcW w:w="9918" w:type="dxa"/>
            <w:gridSpan w:val="6"/>
          </w:tcPr>
          <w:p w14:paraId="09A525F3" w14:textId="77777777" w:rsidR="00E1334E" w:rsidRDefault="00650214">
            <w:pPr>
              <w:widowControl w:val="0"/>
              <w:pBdr>
                <w:top w:val="nil"/>
                <w:left w:val="nil"/>
                <w:bottom w:val="nil"/>
                <w:right w:val="nil"/>
                <w:between w:val="nil"/>
              </w:pBdr>
              <w:spacing w:after="0" w:line="240" w:lineRule="auto"/>
              <w:rPr>
                <w:rFonts w:ascii="Times New Roman" w:eastAsia="Times New Roman" w:hAnsi="Times New Roman" w:cs="Times New Roman"/>
                <w:color w:val="00000A"/>
              </w:rPr>
            </w:pPr>
            <w:r>
              <w:rPr>
                <w:rFonts w:ascii="Times New Roman" w:eastAsia="Times New Roman" w:hAnsi="Times New Roman" w:cs="Times New Roman"/>
                <w:color w:val="00000A"/>
              </w:rPr>
              <w:t xml:space="preserve">Objeto: </w:t>
            </w:r>
          </w:p>
        </w:tc>
      </w:tr>
      <w:tr w:rsidR="00E1334E" w14:paraId="08794CBF" w14:textId="77777777">
        <w:trPr>
          <w:trHeight w:val="482"/>
        </w:trPr>
        <w:tc>
          <w:tcPr>
            <w:tcW w:w="9975" w:type="dxa"/>
            <w:gridSpan w:val="7"/>
            <w:tcBorders>
              <w:top w:val="nil"/>
              <w:left w:val="nil"/>
              <w:bottom w:val="nil"/>
              <w:right w:val="nil"/>
            </w:tcBorders>
            <w:shd w:val="clear" w:color="auto" w:fill="auto"/>
            <w:tcMar>
              <w:top w:w="55" w:type="dxa"/>
              <w:bottom w:w="55" w:type="dxa"/>
            </w:tcMar>
            <w:vAlign w:val="center"/>
          </w:tcPr>
          <w:p w14:paraId="62699B57" w14:textId="77777777" w:rsidR="00E1334E" w:rsidRDefault="00E1334E">
            <w:pPr>
              <w:spacing w:after="0" w:line="240" w:lineRule="auto"/>
              <w:jc w:val="both"/>
              <w:rPr>
                <w:rFonts w:ascii="Times New Roman" w:eastAsia="Times New Roman" w:hAnsi="Times New Roman" w:cs="Times New Roman"/>
              </w:rPr>
            </w:pPr>
          </w:p>
        </w:tc>
      </w:tr>
      <w:tr w:rsidR="00E1334E" w14:paraId="06D48202" w14:textId="77777777">
        <w:tc>
          <w:tcPr>
            <w:tcW w:w="9975" w:type="dxa"/>
            <w:gridSpan w:val="7"/>
            <w:tcBorders>
              <w:top w:val="single" w:sz="4" w:space="0" w:color="000000"/>
              <w:left w:val="single" w:sz="4" w:space="0" w:color="000000"/>
              <w:bottom w:val="single" w:sz="4" w:space="0" w:color="000000"/>
              <w:right w:val="single" w:sz="4" w:space="0" w:color="000000"/>
            </w:tcBorders>
            <w:shd w:val="clear" w:color="auto" w:fill="BFBFBF"/>
            <w:tcMar>
              <w:top w:w="55" w:type="dxa"/>
              <w:left w:w="112" w:type="dxa"/>
              <w:bottom w:w="55" w:type="dxa"/>
            </w:tcMar>
          </w:tcPr>
          <w:p w14:paraId="308203B2" w14:textId="77777777" w:rsidR="00E1334E" w:rsidRDefault="00650214">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ATOS ADMINISTRATIVOS E DOCUMENTOS A SEREM VERIFICADOS</w:t>
            </w:r>
          </w:p>
        </w:tc>
      </w:tr>
      <w:tr w:rsidR="00E1334E" w14:paraId="47530B98" w14:textId="77777777">
        <w:trPr>
          <w:trHeight w:val="210"/>
        </w:trPr>
        <w:tc>
          <w:tcPr>
            <w:tcW w:w="8403" w:type="dxa"/>
            <w:gridSpan w:val="4"/>
            <w:shd w:val="clear" w:color="auto" w:fill="D9D9D9"/>
            <w:tcMar>
              <w:left w:w="108" w:type="dxa"/>
            </w:tcMar>
            <w:vAlign w:val="center"/>
          </w:tcPr>
          <w:p w14:paraId="218C3F00" w14:textId="77777777" w:rsidR="00E1334E" w:rsidRDefault="006502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VERIFICAÇÃO INICIAL</w:t>
            </w:r>
          </w:p>
        </w:tc>
        <w:tc>
          <w:tcPr>
            <w:tcW w:w="779" w:type="dxa"/>
            <w:shd w:val="clear" w:color="auto" w:fill="D9D9D9"/>
            <w:tcMar>
              <w:left w:w="108" w:type="dxa"/>
            </w:tcMar>
          </w:tcPr>
          <w:p w14:paraId="1C59A64A" w14:textId="77777777" w:rsidR="00E1334E" w:rsidRDefault="0065021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Folha/ Sim</w:t>
            </w:r>
          </w:p>
        </w:tc>
        <w:tc>
          <w:tcPr>
            <w:tcW w:w="793" w:type="dxa"/>
            <w:gridSpan w:val="2"/>
            <w:shd w:val="clear" w:color="auto" w:fill="D9D9D9"/>
            <w:tcMar>
              <w:left w:w="108" w:type="dxa"/>
            </w:tcMar>
          </w:tcPr>
          <w:p w14:paraId="364D1CB5" w14:textId="77777777" w:rsidR="00E1334E" w:rsidRDefault="006502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rPr>
              <w:t>Não consta</w:t>
            </w:r>
          </w:p>
        </w:tc>
      </w:tr>
      <w:tr w:rsidR="00E1334E" w14:paraId="77A4B22F" w14:textId="77777777">
        <w:trPr>
          <w:trHeight w:val="431"/>
        </w:trPr>
        <w:tc>
          <w:tcPr>
            <w:tcW w:w="450" w:type="dxa"/>
            <w:shd w:val="clear" w:color="auto" w:fill="auto"/>
            <w:tcMar>
              <w:left w:w="108" w:type="dxa"/>
            </w:tcMar>
            <w:vAlign w:val="center"/>
          </w:tcPr>
          <w:p w14:paraId="57F096C4" w14:textId="77777777" w:rsidR="00E1334E" w:rsidRDefault="00650214">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01</w:t>
            </w:r>
          </w:p>
        </w:tc>
        <w:tc>
          <w:tcPr>
            <w:tcW w:w="7953" w:type="dxa"/>
            <w:gridSpan w:val="3"/>
            <w:shd w:val="clear" w:color="auto" w:fill="auto"/>
            <w:tcMar>
              <w:left w:w="108" w:type="dxa"/>
            </w:tcMar>
            <w:vAlign w:val="center"/>
          </w:tcPr>
          <w:p w14:paraId="43D4C128" w14:textId="77777777" w:rsidR="00E1334E" w:rsidRDefault="0065021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Requerimento da Contratada</w:t>
            </w:r>
          </w:p>
        </w:tc>
        <w:tc>
          <w:tcPr>
            <w:tcW w:w="779" w:type="dxa"/>
            <w:shd w:val="clear" w:color="auto" w:fill="auto"/>
            <w:tcMar>
              <w:left w:w="108" w:type="dxa"/>
            </w:tcMar>
          </w:tcPr>
          <w:p w14:paraId="54030135" w14:textId="77777777" w:rsidR="00E1334E" w:rsidRDefault="00E1334E">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12523AC1" w14:textId="77777777" w:rsidR="00E1334E" w:rsidRDefault="00E1334E">
            <w:pPr>
              <w:spacing w:after="0" w:line="240" w:lineRule="auto"/>
              <w:jc w:val="both"/>
              <w:rPr>
                <w:rFonts w:ascii="Times New Roman" w:eastAsia="Times New Roman" w:hAnsi="Times New Roman" w:cs="Times New Roman"/>
                <w:sz w:val="20"/>
                <w:szCs w:val="20"/>
              </w:rPr>
            </w:pPr>
          </w:p>
        </w:tc>
      </w:tr>
      <w:tr w:rsidR="00E1334E" w14:paraId="68ABF974" w14:textId="77777777">
        <w:trPr>
          <w:trHeight w:val="410"/>
        </w:trPr>
        <w:tc>
          <w:tcPr>
            <w:tcW w:w="450" w:type="dxa"/>
            <w:shd w:val="clear" w:color="auto" w:fill="auto"/>
            <w:tcMar>
              <w:left w:w="108" w:type="dxa"/>
            </w:tcMar>
            <w:vAlign w:val="center"/>
          </w:tcPr>
          <w:p w14:paraId="0454BE7F" w14:textId="77777777" w:rsidR="00E1334E" w:rsidRDefault="00650214">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02</w:t>
            </w:r>
          </w:p>
        </w:tc>
        <w:tc>
          <w:tcPr>
            <w:tcW w:w="7953" w:type="dxa"/>
            <w:gridSpan w:val="3"/>
            <w:shd w:val="clear" w:color="auto" w:fill="auto"/>
            <w:tcMar>
              <w:left w:w="108" w:type="dxa"/>
            </w:tcMar>
            <w:vAlign w:val="center"/>
          </w:tcPr>
          <w:p w14:paraId="421CC6B5" w14:textId="77777777" w:rsidR="00E1334E" w:rsidRDefault="00650214">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O contrato observa a continuidade, ou seja, o contrato ainda está em vigor.</w:t>
            </w:r>
          </w:p>
        </w:tc>
        <w:tc>
          <w:tcPr>
            <w:tcW w:w="779" w:type="dxa"/>
            <w:shd w:val="clear" w:color="auto" w:fill="auto"/>
            <w:tcMar>
              <w:left w:w="108" w:type="dxa"/>
            </w:tcMar>
          </w:tcPr>
          <w:p w14:paraId="64FFECE9" w14:textId="77777777" w:rsidR="00E1334E" w:rsidRDefault="00E1334E">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49309AB5" w14:textId="77777777" w:rsidR="00E1334E" w:rsidRDefault="00E1334E">
            <w:pPr>
              <w:spacing w:after="0" w:line="240" w:lineRule="auto"/>
              <w:jc w:val="both"/>
              <w:rPr>
                <w:rFonts w:ascii="Times New Roman" w:eastAsia="Times New Roman" w:hAnsi="Times New Roman" w:cs="Times New Roman"/>
                <w:sz w:val="20"/>
                <w:szCs w:val="20"/>
              </w:rPr>
            </w:pPr>
          </w:p>
        </w:tc>
      </w:tr>
      <w:tr w:rsidR="00E1334E" w14:paraId="10BF0A6B" w14:textId="77777777">
        <w:trPr>
          <w:trHeight w:val="557"/>
        </w:trPr>
        <w:tc>
          <w:tcPr>
            <w:tcW w:w="450" w:type="dxa"/>
            <w:shd w:val="clear" w:color="auto" w:fill="auto"/>
            <w:tcMar>
              <w:left w:w="108" w:type="dxa"/>
            </w:tcMar>
            <w:vAlign w:val="center"/>
          </w:tcPr>
          <w:p w14:paraId="288DBFF8" w14:textId="77777777" w:rsidR="00E1334E" w:rsidRDefault="006502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7953" w:type="dxa"/>
            <w:gridSpan w:val="3"/>
            <w:shd w:val="clear" w:color="auto" w:fill="auto"/>
            <w:tcMar>
              <w:left w:w="108" w:type="dxa"/>
            </w:tcMar>
            <w:vAlign w:val="center"/>
          </w:tcPr>
          <w:p w14:paraId="610A44FD" w14:textId="77777777" w:rsidR="00E1334E" w:rsidRDefault="0065021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Está atendido o requisito da anualidade, contada da data da norma coletiva a que se referiu a proposta para os custos de mão de obra e da data da proposta para os demais custos?</w:t>
            </w:r>
          </w:p>
        </w:tc>
        <w:tc>
          <w:tcPr>
            <w:tcW w:w="779" w:type="dxa"/>
            <w:shd w:val="clear" w:color="auto" w:fill="auto"/>
            <w:tcMar>
              <w:left w:w="108" w:type="dxa"/>
            </w:tcMar>
          </w:tcPr>
          <w:p w14:paraId="62058B14" w14:textId="77777777" w:rsidR="00E1334E" w:rsidRDefault="00E1334E">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09B5710F" w14:textId="77777777" w:rsidR="00E1334E" w:rsidRDefault="00E1334E">
            <w:pPr>
              <w:spacing w:after="0" w:line="240" w:lineRule="auto"/>
              <w:jc w:val="both"/>
              <w:rPr>
                <w:rFonts w:ascii="Times New Roman" w:eastAsia="Times New Roman" w:hAnsi="Times New Roman" w:cs="Times New Roman"/>
                <w:sz w:val="20"/>
                <w:szCs w:val="20"/>
              </w:rPr>
            </w:pPr>
          </w:p>
        </w:tc>
      </w:tr>
      <w:tr w:rsidR="00E1334E" w14:paraId="5A238651" w14:textId="77777777">
        <w:trPr>
          <w:trHeight w:val="240"/>
        </w:trPr>
        <w:tc>
          <w:tcPr>
            <w:tcW w:w="450" w:type="dxa"/>
            <w:shd w:val="clear" w:color="auto" w:fill="auto"/>
            <w:tcMar>
              <w:left w:w="108" w:type="dxa"/>
            </w:tcMar>
            <w:vAlign w:val="center"/>
          </w:tcPr>
          <w:p w14:paraId="0BFF66AB" w14:textId="77777777" w:rsidR="00E1334E" w:rsidRDefault="006502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7953" w:type="dxa"/>
            <w:gridSpan w:val="3"/>
            <w:shd w:val="clear" w:color="auto" w:fill="auto"/>
            <w:tcMar>
              <w:left w:w="108" w:type="dxa"/>
            </w:tcMar>
            <w:vAlign w:val="center"/>
          </w:tcPr>
          <w:p w14:paraId="60125FA6" w14:textId="77777777" w:rsidR="00E1334E" w:rsidRDefault="0065021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Administração certificou que não estão contemplados pela repactuação disposições contidas em acordos, convenções ou dissídios coletivos de trabalho que tratem de matéria não trabalhista, de pagamento de participação dos trabalhadores nos lucros ou result</w:t>
            </w:r>
            <w:r>
              <w:rPr>
                <w:rFonts w:ascii="Times New Roman" w:eastAsia="Times New Roman" w:hAnsi="Times New Roman" w:cs="Times New Roman"/>
                <w:sz w:val="20"/>
                <w:szCs w:val="20"/>
              </w:rPr>
              <w:t>ados do contratado, ou que estabeleçam direitos não previstos em lei, como valores ou índices obrigatórios de encargos sociais ou previdenciários, bem como de preços para os insumos relacionados ao exercício da atividade?</w:t>
            </w:r>
          </w:p>
        </w:tc>
        <w:tc>
          <w:tcPr>
            <w:tcW w:w="779" w:type="dxa"/>
            <w:shd w:val="clear" w:color="auto" w:fill="auto"/>
            <w:tcMar>
              <w:left w:w="108" w:type="dxa"/>
            </w:tcMar>
          </w:tcPr>
          <w:p w14:paraId="3BEC3F9E" w14:textId="77777777" w:rsidR="00E1334E" w:rsidRDefault="00E1334E">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715161D8" w14:textId="77777777" w:rsidR="00E1334E" w:rsidRDefault="00E1334E">
            <w:pPr>
              <w:spacing w:after="0" w:line="240" w:lineRule="auto"/>
              <w:jc w:val="both"/>
              <w:rPr>
                <w:rFonts w:ascii="Times New Roman" w:eastAsia="Times New Roman" w:hAnsi="Times New Roman" w:cs="Times New Roman"/>
                <w:sz w:val="20"/>
                <w:szCs w:val="20"/>
              </w:rPr>
            </w:pPr>
          </w:p>
        </w:tc>
      </w:tr>
      <w:tr w:rsidR="00E1334E" w14:paraId="64F695A4" w14:textId="77777777">
        <w:trPr>
          <w:trHeight w:val="585"/>
        </w:trPr>
        <w:tc>
          <w:tcPr>
            <w:tcW w:w="450" w:type="dxa"/>
            <w:shd w:val="clear" w:color="auto" w:fill="auto"/>
            <w:tcMar>
              <w:left w:w="108" w:type="dxa"/>
            </w:tcMar>
            <w:vAlign w:val="center"/>
          </w:tcPr>
          <w:p w14:paraId="1FE4AC2B" w14:textId="77777777" w:rsidR="00E1334E" w:rsidRDefault="00650214">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05</w:t>
            </w:r>
          </w:p>
        </w:tc>
        <w:tc>
          <w:tcPr>
            <w:tcW w:w="7953" w:type="dxa"/>
            <w:gridSpan w:val="3"/>
            <w:shd w:val="clear" w:color="auto" w:fill="auto"/>
            <w:tcMar>
              <w:left w:w="108" w:type="dxa"/>
            </w:tcMar>
            <w:vAlign w:val="center"/>
          </w:tcPr>
          <w:p w14:paraId="22AD9FD3" w14:textId="77777777" w:rsidR="00E1334E" w:rsidRDefault="00650214">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Juntada do novo acordo, convenção ou dissídio coletivo da(s) categoria(s) profissional(ais) envolvida(s) na contratação.</w:t>
            </w:r>
          </w:p>
        </w:tc>
        <w:tc>
          <w:tcPr>
            <w:tcW w:w="779" w:type="dxa"/>
            <w:shd w:val="clear" w:color="auto" w:fill="auto"/>
            <w:tcMar>
              <w:left w:w="108" w:type="dxa"/>
            </w:tcMar>
          </w:tcPr>
          <w:p w14:paraId="79D92FF3" w14:textId="77777777" w:rsidR="00E1334E" w:rsidRDefault="00E1334E">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1C11765D" w14:textId="77777777" w:rsidR="00E1334E" w:rsidRDefault="00E1334E">
            <w:pPr>
              <w:spacing w:after="0" w:line="240" w:lineRule="auto"/>
              <w:jc w:val="both"/>
              <w:rPr>
                <w:rFonts w:ascii="Times New Roman" w:eastAsia="Times New Roman" w:hAnsi="Times New Roman" w:cs="Times New Roman"/>
                <w:sz w:val="20"/>
                <w:szCs w:val="20"/>
              </w:rPr>
            </w:pPr>
          </w:p>
        </w:tc>
      </w:tr>
      <w:tr w:rsidR="00E1334E" w14:paraId="27AFEA96" w14:textId="77777777">
        <w:trPr>
          <w:trHeight w:val="1119"/>
        </w:trPr>
        <w:tc>
          <w:tcPr>
            <w:tcW w:w="450" w:type="dxa"/>
            <w:shd w:val="clear" w:color="auto" w:fill="auto"/>
            <w:tcMar>
              <w:left w:w="108" w:type="dxa"/>
            </w:tcMar>
            <w:vAlign w:val="center"/>
          </w:tcPr>
          <w:p w14:paraId="62D795D5" w14:textId="77777777" w:rsidR="00E1334E" w:rsidRDefault="00650214">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06</w:t>
            </w:r>
          </w:p>
        </w:tc>
        <w:tc>
          <w:tcPr>
            <w:tcW w:w="7953" w:type="dxa"/>
            <w:gridSpan w:val="3"/>
            <w:shd w:val="clear" w:color="auto" w:fill="auto"/>
            <w:tcMar>
              <w:left w:w="108" w:type="dxa"/>
            </w:tcMar>
            <w:vAlign w:val="center"/>
          </w:tcPr>
          <w:p w14:paraId="039C03BE" w14:textId="77777777" w:rsidR="00E1334E" w:rsidRDefault="00650214">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Apresentação por parte da contratada de demonstração analítica da alteração dos custos, por meio de apresentação da planilha de custos e formação de preços juntamente ao novo Acordo, Convenção ou Dissídio Coletivo de Trabalho que fundamenta a repactuação, </w:t>
            </w:r>
            <w:r>
              <w:rPr>
                <w:rFonts w:ascii="Times New Roman" w:eastAsia="Times New Roman" w:hAnsi="Times New Roman" w:cs="Times New Roman"/>
                <w:sz w:val="20"/>
                <w:szCs w:val="20"/>
              </w:rPr>
              <w:t>conforme for a variação de custos objeto da repactuação.</w:t>
            </w:r>
          </w:p>
        </w:tc>
        <w:tc>
          <w:tcPr>
            <w:tcW w:w="779" w:type="dxa"/>
            <w:shd w:val="clear" w:color="auto" w:fill="auto"/>
            <w:tcMar>
              <w:left w:w="108" w:type="dxa"/>
            </w:tcMar>
          </w:tcPr>
          <w:p w14:paraId="13485110" w14:textId="77777777" w:rsidR="00E1334E" w:rsidRDefault="00E1334E">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585A9FC3" w14:textId="77777777" w:rsidR="00E1334E" w:rsidRDefault="00E1334E">
            <w:pPr>
              <w:spacing w:after="0" w:line="240" w:lineRule="auto"/>
              <w:jc w:val="both"/>
              <w:rPr>
                <w:rFonts w:ascii="Times New Roman" w:eastAsia="Times New Roman" w:hAnsi="Times New Roman" w:cs="Times New Roman"/>
                <w:sz w:val="20"/>
                <w:szCs w:val="20"/>
              </w:rPr>
            </w:pPr>
          </w:p>
        </w:tc>
      </w:tr>
      <w:tr w:rsidR="00E1334E" w14:paraId="0DC779FE" w14:textId="77777777">
        <w:trPr>
          <w:trHeight w:val="567"/>
        </w:trPr>
        <w:tc>
          <w:tcPr>
            <w:tcW w:w="450" w:type="dxa"/>
            <w:shd w:val="clear" w:color="auto" w:fill="auto"/>
            <w:tcMar>
              <w:left w:w="108" w:type="dxa"/>
            </w:tcMar>
            <w:vAlign w:val="center"/>
          </w:tcPr>
          <w:p w14:paraId="22C741CE" w14:textId="77777777" w:rsidR="00E1334E" w:rsidRDefault="00650214">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07</w:t>
            </w:r>
          </w:p>
        </w:tc>
        <w:tc>
          <w:tcPr>
            <w:tcW w:w="7953" w:type="dxa"/>
            <w:gridSpan w:val="3"/>
            <w:shd w:val="clear" w:color="auto" w:fill="auto"/>
            <w:tcMar>
              <w:left w:w="108" w:type="dxa"/>
            </w:tcMar>
            <w:vAlign w:val="center"/>
          </w:tcPr>
          <w:p w14:paraId="51342FFC" w14:textId="77777777" w:rsidR="00E1334E" w:rsidRDefault="00650214">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Análise contábil da planilha de custo/formação de preço como o de acordo/correção sobre o cálculo apresentado pela contratada.</w:t>
            </w:r>
          </w:p>
        </w:tc>
        <w:tc>
          <w:tcPr>
            <w:tcW w:w="779" w:type="dxa"/>
            <w:shd w:val="clear" w:color="auto" w:fill="auto"/>
            <w:tcMar>
              <w:left w:w="108" w:type="dxa"/>
            </w:tcMar>
          </w:tcPr>
          <w:p w14:paraId="5A21C092" w14:textId="77777777" w:rsidR="00E1334E" w:rsidRDefault="00E1334E">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5BE57BB3" w14:textId="77777777" w:rsidR="00E1334E" w:rsidRDefault="00E1334E">
            <w:pPr>
              <w:spacing w:after="0" w:line="240" w:lineRule="auto"/>
              <w:rPr>
                <w:rFonts w:ascii="Times New Roman" w:eastAsia="Times New Roman" w:hAnsi="Times New Roman" w:cs="Times New Roman"/>
                <w:sz w:val="20"/>
                <w:szCs w:val="20"/>
              </w:rPr>
            </w:pPr>
          </w:p>
        </w:tc>
      </w:tr>
      <w:tr w:rsidR="00E1334E" w14:paraId="05DC19EC" w14:textId="77777777">
        <w:trPr>
          <w:trHeight w:val="567"/>
        </w:trPr>
        <w:tc>
          <w:tcPr>
            <w:tcW w:w="450" w:type="dxa"/>
            <w:shd w:val="clear" w:color="auto" w:fill="auto"/>
            <w:tcMar>
              <w:left w:w="108" w:type="dxa"/>
            </w:tcMar>
            <w:vAlign w:val="center"/>
          </w:tcPr>
          <w:p w14:paraId="389FB155" w14:textId="77777777" w:rsidR="00E1334E" w:rsidRDefault="006502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w:t>
            </w:r>
          </w:p>
        </w:tc>
        <w:tc>
          <w:tcPr>
            <w:tcW w:w="7953" w:type="dxa"/>
            <w:gridSpan w:val="3"/>
            <w:shd w:val="clear" w:color="auto" w:fill="auto"/>
            <w:tcMar>
              <w:left w:w="108" w:type="dxa"/>
            </w:tcMar>
            <w:vAlign w:val="center"/>
          </w:tcPr>
          <w:p w14:paraId="6162DC39" w14:textId="77777777" w:rsidR="00E1334E" w:rsidRDefault="0065021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Concordância da empresa com o relatório final e declaração de ampla e geral quitação de tributos </w:t>
            </w:r>
          </w:p>
        </w:tc>
        <w:tc>
          <w:tcPr>
            <w:tcW w:w="779" w:type="dxa"/>
            <w:shd w:val="clear" w:color="auto" w:fill="auto"/>
            <w:tcMar>
              <w:left w:w="108" w:type="dxa"/>
            </w:tcMar>
          </w:tcPr>
          <w:p w14:paraId="28A76873" w14:textId="77777777" w:rsidR="00E1334E" w:rsidRDefault="00E1334E">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395ED347" w14:textId="77777777" w:rsidR="00E1334E" w:rsidRDefault="00E1334E">
            <w:pPr>
              <w:spacing w:after="0" w:line="240" w:lineRule="auto"/>
              <w:rPr>
                <w:rFonts w:ascii="Times New Roman" w:eastAsia="Times New Roman" w:hAnsi="Times New Roman" w:cs="Times New Roman"/>
                <w:sz w:val="20"/>
                <w:szCs w:val="20"/>
              </w:rPr>
            </w:pPr>
          </w:p>
        </w:tc>
      </w:tr>
      <w:tr w:rsidR="00E1334E" w14:paraId="0C0D775D" w14:textId="77777777">
        <w:trPr>
          <w:trHeight w:val="405"/>
        </w:trPr>
        <w:tc>
          <w:tcPr>
            <w:tcW w:w="450" w:type="dxa"/>
            <w:shd w:val="clear" w:color="auto" w:fill="auto"/>
            <w:tcMar>
              <w:left w:w="108" w:type="dxa"/>
            </w:tcMar>
            <w:vAlign w:val="center"/>
          </w:tcPr>
          <w:p w14:paraId="67DB1F04" w14:textId="77777777" w:rsidR="00E1334E" w:rsidRDefault="00650214">
            <w:pP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20"/>
                <w:szCs w:val="20"/>
              </w:rPr>
              <w:t>09</w:t>
            </w:r>
          </w:p>
        </w:tc>
        <w:tc>
          <w:tcPr>
            <w:tcW w:w="7953" w:type="dxa"/>
            <w:gridSpan w:val="3"/>
            <w:shd w:val="clear" w:color="auto" w:fill="auto"/>
            <w:tcMar>
              <w:left w:w="108" w:type="dxa"/>
            </w:tcMar>
            <w:vAlign w:val="center"/>
          </w:tcPr>
          <w:p w14:paraId="5C41C3B4" w14:textId="77777777" w:rsidR="00E1334E" w:rsidRDefault="00650214">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Comprovante de que o contratado mantém as condições iniciais de habilitação.</w:t>
            </w:r>
          </w:p>
        </w:tc>
        <w:tc>
          <w:tcPr>
            <w:tcW w:w="779" w:type="dxa"/>
            <w:shd w:val="clear" w:color="auto" w:fill="auto"/>
            <w:tcMar>
              <w:left w:w="108" w:type="dxa"/>
            </w:tcMar>
          </w:tcPr>
          <w:p w14:paraId="61FDB5C4" w14:textId="77777777" w:rsidR="00E1334E" w:rsidRDefault="00E1334E">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5D331730" w14:textId="77777777" w:rsidR="00E1334E" w:rsidRDefault="00E1334E">
            <w:pPr>
              <w:spacing w:after="0" w:line="240" w:lineRule="auto"/>
              <w:rPr>
                <w:rFonts w:ascii="Times New Roman" w:eastAsia="Times New Roman" w:hAnsi="Times New Roman" w:cs="Times New Roman"/>
                <w:sz w:val="20"/>
                <w:szCs w:val="20"/>
              </w:rPr>
            </w:pPr>
          </w:p>
        </w:tc>
      </w:tr>
      <w:tr w:rsidR="00E1334E" w14:paraId="517BC94B" w14:textId="77777777">
        <w:trPr>
          <w:trHeight w:val="425"/>
        </w:trPr>
        <w:tc>
          <w:tcPr>
            <w:tcW w:w="450" w:type="dxa"/>
            <w:shd w:val="clear" w:color="auto" w:fill="auto"/>
            <w:tcMar>
              <w:left w:w="108" w:type="dxa"/>
            </w:tcMar>
            <w:vAlign w:val="center"/>
          </w:tcPr>
          <w:p w14:paraId="7BA8E5FA" w14:textId="77777777" w:rsidR="00E1334E" w:rsidRDefault="0065021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7953" w:type="dxa"/>
            <w:gridSpan w:val="3"/>
            <w:shd w:val="clear" w:color="auto" w:fill="auto"/>
            <w:tcMar>
              <w:left w:w="108" w:type="dxa"/>
            </w:tcMar>
            <w:vAlign w:val="center"/>
          </w:tcPr>
          <w:p w14:paraId="198B94B2" w14:textId="77777777" w:rsidR="00E1334E" w:rsidRDefault="00650214">
            <w:pPr>
              <w:spacing w:after="0" w:line="240" w:lineRule="auto"/>
              <w:jc w:val="both"/>
              <w:rPr>
                <w:rFonts w:ascii="Times New Roman" w:eastAsia="Times New Roman" w:hAnsi="Times New Roman" w:cs="Times New Roman"/>
                <w:sz w:val="20"/>
                <w:szCs w:val="20"/>
              </w:rPr>
            </w:pPr>
            <w:bookmarkStart w:id="0" w:name="_heading=h.gjdgxs" w:colFirst="0" w:colLast="0"/>
            <w:bookmarkEnd w:id="0"/>
            <w:r>
              <w:rPr>
                <w:rFonts w:ascii="Times New Roman" w:eastAsia="Times New Roman" w:hAnsi="Times New Roman" w:cs="Times New Roman"/>
                <w:sz w:val="20"/>
                <w:szCs w:val="20"/>
              </w:rPr>
              <w:t>Minuta do Termo</w:t>
            </w:r>
          </w:p>
        </w:tc>
        <w:tc>
          <w:tcPr>
            <w:tcW w:w="779" w:type="dxa"/>
            <w:shd w:val="clear" w:color="auto" w:fill="auto"/>
            <w:tcMar>
              <w:left w:w="108" w:type="dxa"/>
            </w:tcMar>
          </w:tcPr>
          <w:p w14:paraId="1AD4214C" w14:textId="77777777" w:rsidR="00E1334E" w:rsidRDefault="00E1334E">
            <w:pPr>
              <w:spacing w:after="0" w:line="240" w:lineRule="auto"/>
              <w:jc w:val="both"/>
              <w:rPr>
                <w:rFonts w:ascii="Times New Roman" w:eastAsia="Times New Roman" w:hAnsi="Times New Roman" w:cs="Times New Roman"/>
                <w:sz w:val="20"/>
                <w:szCs w:val="20"/>
              </w:rPr>
            </w:pPr>
          </w:p>
        </w:tc>
        <w:tc>
          <w:tcPr>
            <w:tcW w:w="793" w:type="dxa"/>
            <w:gridSpan w:val="2"/>
            <w:shd w:val="clear" w:color="auto" w:fill="auto"/>
            <w:tcMar>
              <w:left w:w="108" w:type="dxa"/>
            </w:tcMar>
          </w:tcPr>
          <w:p w14:paraId="570E0FAA" w14:textId="77777777" w:rsidR="00E1334E" w:rsidRDefault="00E1334E">
            <w:pPr>
              <w:spacing w:after="0" w:line="240" w:lineRule="auto"/>
              <w:rPr>
                <w:rFonts w:ascii="Times New Roman" w:eastAsia="Times New Roman" w:hAnsi="Times New Roman" w:cs="Times New Roman"/>
                <w:sz w:val="20"/>
                <w:szCs w:val="20"/>
              </w:rPr>
            </w:pPr>
          </w:p>
        </w:tc>
      </w:tr>
    </w:tbl>
    <w:p w14:paraId="14E6289A" w14:textId="77777777" w:rsidR="00E1334E" w:rsidRDefault="00E1334E">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A"/>
          <w:sz w:val="24"/>
          <w:szCs w:val="24"/>
        </w:rPr>
      </w:pPr>
    </w:p>
    <w:sectPr w:rsidR="00E1334E">
      <w:headerReference w:type="default" r:id="rId7"/>
      <w:pgSz w:w="11906" w:h="16838"/>
      <w:pgMar w:top="1417" w:right="707" w:bottom="1417" w:left="993" w:header="284" w:footer="2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5A8E4" w14:textId="77777777" w:rsidR="00650214" w:rsidRDefault="00650214">
      <w:pPr>
        <w:spacing w:after="0" w:line="240" w:lineRule="auto"/>
      </w:pPr>
      <w:r>
        <w:separator/>
      </w:r>
    </w:p>
  </w:endnote>
  <w:endnote w:type="continuationSeparator" w:id="0">
    <w:p w14:paraId="5E5BEEE6" w14:textId="77777777" w:rsidR="00650214" w:rsidRDefault="00650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EE008" w14:textId="77777777" w:rsidR="00650214" w:rsidRDefault="00650214">
      <w:pPr>
        <w:spacing w:after="0" w:line="240" w:lineRule="auto"/>
      </w:pPr>
      <w:r>
        <w:separator/>
      </w:r>
    </w:p>
  </w:footnote>
  <w:footnote w:type="continuationSeparator" w:id="0">
    <w:p w14:paraId="3B1B1E3E" w14:textId="77777777" w:rsidR="00650214" w:rsidRDefault="006502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C1B7" w14:textId="77777777" w:rsidR="00E1334E" w:rsidRDefault="00650214">
    <w:pPr>
      <w:pBdr>
        <w:top w:val="nil"/>
        <w:left w:val="nil"/>
        <w:bottom w:val="nil"/>
        <w:right w:val="nil"/>
        <w:between w:val="nil"/>
      </w:pBdr>
      <w:tabs>
        <w:tab w:val="center" w:pos="4252"/>
        <w:tab w:val="right" w:pos="8504"/>
      </w:tabs>
      <w:spacing w:after="0" w:line="240" w:lineRule="auto"/>
      <w:jc w:val="center"/>
      <w:rPr>
        <w:rFonts w:ascii="Verdana" w:eastAsia="Verdana" w:hAnsi="Verdana" w:cs="Verdana"/>
        <w:color w:val="000000"/>
        <w:sz w:val="18"/>
        <w:szCs w:val="18"/>
      </w:rPr>
    </w:pPr>
    <w:r>
      <w:rPr>
        <w:noProof/>
        <w:color w:val="000000"/>
        <w:sz w:val="18"/>
        <w:szCs w:val="18"/>
      </w:rPr>
      <w:drawing>
        <wp:inline distT="0" distB="0" distL="0" distR="0" wp14:anchorId="1A9DC44F" wp14:editId="3180D627">
          <wp:extent cx="666750" cy="4572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66750" cy="457200"/>
                  </a:xfrm>
                  <a:prstGeom prst="rect">
                    <a:avLst/>
                  </a:prstGeom>
                  <a:ln/>
                </pic:spPr>
              </pic:pic>
            </a:graphicData>
          </a:graphic>
        </wp:inline>
      </w:drawing>
    </w:r>
    <w:r>
      <w:rPr>
        <w:noProof/>
      </w:rPr>
      <w:drawing>
        <wp:anchor distT="0" distB="9525" distL="114300" distR="123190" simplePos="0" relativeHeight="251658240" behindDoc="0" locked="0" layoutInCell="1" hidden="0" allowOverlap="1" wp14:anchorId="36A46CA3" wp14:editId="5CE87437">
          <wp:simplePos x="0" y="0"/>
          <wp:positionH relativeFrom="column">
            <wp:posOffset>5112385</wp:posOffset>
          </wp:positionH>
          <wp:positionV relativeFrom="paragraph">
            <wp:posOffset>635</wp:posOffset>
          </wp:positionV>
          <wp:extent cx="856615" cy="742950"/>
          <wp:effectExtent l="0" t="0" r="0" b="0"/>
          <wp:wrapSquare wrapText="bothSides" distT="0" distB="9525" distL="114300" distR="123190"/>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l="-72" t="-74" r="-72" b="-73"/>
                  <a:stretch>
                    <a:fillRect/>
                  </a:stretch>
                </pic:blipFill>
                <pic:spPr>
                  <a:xfrm>
                    <a:off x="0" y="0"/>
                    <a:ext cx="856615" cy="742950"/>
                  </a:xfrm>
                  <a:prstGeom prst="rect">
                    <a:avLst/>
                  </a:prstGeom>
                  <a:ln/>
                </pic:spPr>
              </pic:pic>
            </a:graphicData>
          </a:graphic>
        </wp:anchor>
      </w:drawing>
    </w:r>
  </w:p>
  <w:p w14:paraId="5051820A" w14:textId="77777777" w:rsidR="00E1334E" w:rsidRDefault="00650214">
    <w:pPr>
      <w:pBdr>
        <w:top w:val="nil"/>
        <w:left w:val="nil"/>
        <w:bottom w:val="nil"/>
        <w:right w:val="nil"/>
        <w:between w:val="nil"/>
      </w:pBdr>
      <w:tabs>
        <w:tab w:val="center" w:pos="4252"/>
        <w:tab w:val="right" w:pos="8504"/>
      </w:tabs>
      <w:spacing w:after="0" w:line="240" w:lineRule="auto"/>
      <w:jc w:val="center"/>
      <w:rPr>
        <w:rFonts w:ascii="Verdana" w:eastAsia="Verdana" w:hAnsi="Verdana" w:cs="Verdana"/>
        <w:b/>
        <w:color w:val="000000"/>
        <w:sz w:val="18"/>
        <w:szCs w:val="18"/>
      </w:rPr>
    </w:pPr>
    <w:r>
      <w:rPr>
        <w:rFonts w:ascii="Verdana" w:eastAsia="Verdana" w:hAnsi="Verdana" w:cs="Verdana"/>
        <w:color w:val="000000"/>
        <w:sz w:val="18"/>
        <w:szCs w:val="18"/>
      </w:rPr>
      <w:t>MINISTÉRIO DA EDUCAÇÃO</w:t>
    </w:r>
  </w:p>
  <w:p w14:paraId="61F69D70" w14:textId="77777777" w:rsidR="00E1334E" w:rsidRDefault="00650214">
    <w:pPr>
      <w:pBdr>
        <w:top w:val="nil"/>
        <w:left w:val="nil"/>
        <w:bottom w:val="nil"/>
        <w:right w:val="nil"/>
        <w:between w:val="nil"/>
      </w:pBdr>
      <w:tabs>
        <w:tab w:val="center" w:pos="4252"/>
        <w:tab w:val="right" w:pos="8504"/>
      </w:tabs>
      <w:spacing w:after="0" w:line="240" w:lineRule="auto"/>
      <w:jc w:val="center"/>
      <w:rPr>
        <w:rFonts w:ascii="Verdana" w:eastAsia="Verdana" w:hAnsi="Verdana" w:cs="Verdana"/>
        <w:color w:val="0070C0"/>
        <w:sz w:val="18"/>
        <w:szCs w:val="18"/>
      </w:rPr>
    </w:pPr>
    <w:r>
      <w:rPr>
        <w:rFonts w:ascii="Verdana" w:eastAsia="Verdana" w:hAnsi="Verdana" w:cs="Verdana"/>
        <w:color w:val="000000"/>
        <w:sz w:val="18"/>
        <w:szCs w:val="18"/>
      </w:rPr>
      <w:t>UNIVERSIDADE FEDERAL DO EPÍRITO SANTO</w:t>
    </w:r>
  </w:p>
  <w:p w14:paraId="4D02A96E" w14:textId="77777777" w:rsidR="00E1334E" w:rsidRDefault="00650214">
    <w:pPr>
      <w:pBdr>
        <w:top w:val="nil"/>
        <w:left w:val="nil"/>
        <w:bottom w:val="nil"/>
        <w:right w:val="nil"/>
        <w:between w:val="nil"/>
      </w:pBdr>
      <w:tabs>
        <w:tab w:val="center" w:pos="4252"/>
        <w:tab w:val="right" w:pos="8504"/>
      </w:tabs>
      <w:spacing w:after="0" w:line="240" w:lineRule="auto"/>
      <w:jc w:val="center"/>
      <w:rPr>
        <w:rFonts w:ascii="Verdana" w:eastAsia="Verdana" w:hAnsi="Verdana" w:cs="Verdana"/>
        <w:i/>
        <w:color w:val="000000"/>
        <w:sz w:val="18"/>
        <w:szCs w:val="18"/>
      </w:rPr>
    </w:pPr>
    <w:proofErr w:type="spellStart"/>
    <w:r>
      <w:rPr>
        <w:rFonts w:ascii="Verdana" w:eastAsia="Verdana" w:hAnsi="Verdana" w:cs="Verdana"/>
        <w:color w:val="000000"/>
        <w:sz w:val="18"/>
        <w:szCs w:val="18"/>
      </w:rPr>
      <w:t>Pró-Reitoria</w:t>
    </w:r>
    <w:proofErr w:type="spellEnd"/>
    <w:r>
      <w:rPr>
        <w:rFonts w:ascii="Verdana" w:eastAsia="Verdana" w:hAnsi="Verdana" w:cs="Verdana"/>
        <w:color w:val="000000"/>
        <w:sz w:val="18"/>
        <w:szCs w:val="18"/>
      </w:rPr>
      <w:t xml:space="preserve"> de Administração</w:t>
    </w:r>
  </w:p>
  <w:p w14:paraId="7A2AAF55" w14:textId="77777777" w:rsidR="00E1334E" w:rsidRDefault="00650214">
    <w:pPr>
      <w:pBdr>
        <w:top w:val="nil"/>
        <w:left w:val="nil"/>
        <w:bottom w:val="nil"/>
        <w:right w:val="nil"/>
        <w:between w:val="nil"/>
      </w:pBdr>
      <w:tabs>
        <w:tab w:val="center" w:pos="4252"/>
        <w:tab w:val="right" w:pos="8504"/>
      </w:tabs>
      <w:spacing w:after="0" w:line="240" w:lineRule="auto"/>
      <w:rPr>
        <w:rFonts w:ascii="Verdana" w:eastAsia="Verdana" w:hAnsi="Verdana" w:cs="Verdana"/>
        <w:i/>
        <w:color w:val="000000"/>
        <w:sz w:val="18"/>
        <w:szCs w:val="18"/>
      </w:rPr>
    </w:pPr>
    <w:r>
      <w:rPr>
        <w:rFonts w:ascii="Verdana" w:eastAsia="Verdana" w:hAnsi="Verdana" w:cs="Verdana"/>
        <w:i/>
        <w:color w:val="000000"/>
        <w:sz w:val="18"/>
        <w:szCs w:val="18"/>
      </w:rPr>
      <w:t xml:space="preserve">                                     </w:t>
    </w:r>
  </w:p>
  <w:p w14:paraId="52954FEE" w14:textId="77777777" w:rsidR="00E1334E" w:rsidRDefault="00650214">
    <w:pPr>
      <w:jc w:val="both"/>
      <w:rPr>
        <w:rFonts w:ascii="Verdana" w:eastAsia="Verdana" w:hAnsi="Verdana" w:cs="Verdana"/>
        <w:sz w:val="18"/>
        <w:szCs w:val="18"/>
      </w:rPr>
    </w:pPr>
    <w:r>
      <w:tab/>
      <w:t xml:space="preserve">                                     </w:t>
    </w:r>
    <w:r>
      <w:rPr>
        <w:rFonts w:ascii="Verdana" w:eastAsia="Verdana" w:hAnsi="Verdana" w:cs="Verdana"/>
        <w:sz w:val="18"/>
        <w:szCs w:val="18"/>
      </w:rPr>
      <w:t>Diretoria de Contratações de obras e Serviços- DCOS</w:t>
    </w:r>
  </w:p>
  <w:p w14:paraId="452847A2" w14:textId="77777777" w:rsidR="00E1334E" w:rsidRDefault="00E1334E">
    <w:pPr>
      <w:pBdr>
        <w:top w:val="nil"/>
        <w:left w:val="nil"/>
        <w:bottom w:val="nil"/>
        <w:right w:val="nil"/>
        <w:between w:val="nil"/>
      </w:pBdr>
      <w:tabs>
        <w:tab w:val="center" w:pos="4252"/>
        <w:tab w:val="right" w:pos="8504"/>
        <w:tab w:val="left" w:pos="4252"/>
      </w:tabs>
      <w:spacing w:after="0" w:line="240" w:lineRule="auto"/>
      <w:rPr>
        <w:rFonts w:ascii="Verdana" w:eastAsia="Verdana" w:hAnsi="Verdana" w:cs="Verdana"/>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34E"/>
    <w:rsid w:val="0011498F"/>
    <w:rsid w:val="00650214"/>
    <w:rsid w:val="00E133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0E284"/>
  <w15:docId w15:val="{61B7B5DD-7AFD-4B4E-B816-514BD436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75"/>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450275"/>
    <w:pPr>
      <w:keepNext/>
      <w:spacing w:before="240" w:after="120"/>
    </w:pPr>
    <w:rPr>
      <w:rFonts w:ascii="Liberation Sans" w:eastAsia="Microsoft YaHei" w:hAnsi="Liberation Sans" w:cs="Lucida Sans"/>
      <w:sz w:val="28"/>
      <w:szCs w:val="28"/>
    </w:rPr>
  </w:style>
  <w:style w:type="table" w:customStyle="1" w:styleId="TableNormal0">
    <w:name w:val="Table Normal"/>
    <w:tblPr>
      <w:tblCellMar>
        <w:top w:w="0" w:type="dxa"/>
        <w:left w:w="0" w:type="dxa"/>
        <w:bottom w:w="0" w:type="dxa"/>
        <w:right w:w="0" w:type="dxa"/>
      </w:tblCellMar>
    </w:tblPr>
  </w:style>
  <w:style w:type="character" w:customStyle="1" w:styleId="CabealhoChar">
    <w:name w:val="Cabeçalho Char"/>
    <w:basedOn w:val="Fontepargpadro"/>
    <w:link w:val="Cabealho"/>
    <w:uiPriority w:val="99"/>
    <w:qFormat/>
    <w:rsid w:val="00BC428D"/>
  </w:style>
  <w:style w:type="character" w:customStyle="1" w:styleId="RodapChar">
    <w:name w:val="Rodapé Char"/>
    <w:basedOn w:val="Fontepargpadro"/>
    <w:link w:val="Rodap"/>
    <w:uiPriority w:val="99"/>
    <w:qFormat/>
    <w:rsid w:val="00BC428D"/>
  </w:style>
  <w:style w:type="character" w:customStyle="1" w:styleId="Fontepargpadro1">
    <w:name w:val="Fonte parág. padrão1"/>
    <w:qFormat/>
    <w:rsid w:val="00BC428D"/>
  </w:style>
  <w:style w:type="character" w:customStyle="1" w:styleId="TextodebaloChar">
    <w:name w:val="Texto de balão Char"/>
    <w:basedOn w:val="Fontepargpadro"/>
    <w:link w:val="Textodebalo"/>
    <w:uiPriority w:val="99"/>
    <w:semiHidden/>
    <w:qFormat/>
    <w:rsid w:val="00E804C9"/>
    <w:rPr>
      <w:rFonts w:ascii="Segoe UI" w:hAnsi="Segoe UI" w:cs="Segoe UI"/>
      <w:sz w:val="18"/>
      <w:szCs w:val="18"/>
    </w:rPr>
  </w:style>
  <w:style w:type="paragraph" w:styleId="Corpodetexto">
    <w:name w:val="Body Text"/>
    <w:basedOn w:val="Normal"/>
    <w:rsid w:val="00450275"/>
    <w:pPr>
      <w:spacing w:after="140" w:line="288" w:lineRule="auto"/>
    </w:pPr>
  </w:style>
  <w:style w:type="paragraph" w:styleId="Lista">
    <w:name w:val="List"/>
    <w:basedOn w:val="Corpodetexto"/>
    <w:rsid w:val="00450275"/>
    <w:rPr>
      <w:rFonts w:cs="Lucida Sans"/>
    </w:rPr>
  </w:style>
  <w:style w:type="paragraph" w:styleId="Legenda">
    <w:name w:val="caption"/>
    <w:basedOn w:val="Normal"/>
    <w:qFormat/>
    <w:rsid w:val="00450275"/>
    <w:pPr>
      <w:suppressLineNumbers/>
      <w:spacing w:before="120" w:after="120"/>
    </w:pPr>
    <w:rPr>
      <w:rFonts w:cs="Lucida Sans"/>
      <w:i/>
      <w:iCs/>
      <w:sz w:val="24"/>
      <w:szCs w:val="24"/>
    </w:rPr>
  </w:style>
  <w:style w:type="paragraph" w:customStyle="1" w:styleId="ndice">
    <w:name w:val="Índice"/>
    <w:basedOn w:val="Normal"/>
    <w:qFormat/>
    <w:rsid w:val="00450275"/>
    <w:pPr>
      <w:suppressLineNumbers/>
    </w:pPr>
    <w:rPr>
      <w:rFonts w:cs="Lucida Sans"/>
    </w:rPr>
  </w:style>
  <w:style w:type="paragraph" w:styleId="Cabealho">
    <w:name w:val="header"/>
    <w:basedOn w:val="Normal"/>
    <w:link w:val="CabealhoChar"/>
    <w:unhideWhenUsed/>
    <w:rsid w:val="00BC428D"/>
    <w:pPr>
      <w:tabs>
        <w:tab w:val="center" w:pos="4252"/>
        <w:tab w:val="right" w:pos="8504"/>
      </w:tabs>
      <w:spacing w:after="0" w:line="240" w:lineRule="auto"/>
    </w:pPr>
  </w:style>
  <w:style w:type="paragraph" w:styleId="Rodap">
    <w:name w:val="footer"/>
    <w:basedOn w:val="Normal"/>
    <w:link w:val="RodapChar"/>
    <w:uiPriority w:val="99"/>
    <w:unhideWhenUsed/>
    <w:rsid w:val="00BC428D"/>
    <w:pPr>
      <w:tabs>
        <w:tab w:val="center" w:pos="4252"/>
        <w:tab w:val="right" w:pos="8504"/>
      </w:tabs>
      <w:spacing w:after="0" w:line="240" w:lineRule="auto"/>
    </w:pPr>
  </w:style>
  <w:style w:type="paragraph" w:customStyle="1" w:styleId="Default">
    <w:name w:val="Default"/>
    <w:qFormat/>
    <w:rsid w:val="00BC428D"/>
    <w:rPr>
      <w:rFonts w:ascii="Arial" w:hAnsi="Arial" w:cs="Arial"/>
      <w:color w:val="000000"/>
      <w:sz w:val="24"/>
      <w:szCs w:val="24"/>
    </w:rPr>
  </w:style>
  <w:style w:type="paragraph" w:customStyle="1" w:styleId="Standard">
    <w:name w:val="Standard"/>
    <w:qFormat/>
    <w:rsid w:val="00F53FE4"/>
    <w:pPr>
      <w:widowControl w:val="0"/>
      <w:suppressAutoHyphens/>
      <w:textAlignment w:val="baseline"/>
    </w:pPr>
    <w:rPr>
      <w:rFonts w:ascii="Liberation Serif" w:eastAsia="SimSun" w:hAnsi="Liberation Serif" w:cs="Mangal"/>
      <w:color w:val="00000A"/>
      <w:kern w:val="2"/>
      <w:sz w:val="24"/>
      <w:szCs w:val="24"/>
      <w:lang w:eastAsia="zh-CN" w:bidi="hi-IN"/>
    </w:rPr>
  </w:style>
  <w:style w:type="paragraph" w:styleId="Textodebalo">
    <w:name w:val="Balloon Text"/>
    <w:basedOn w:val="Normal"/>
    <w:link w:val="TextodebaloChar"/>
    <w:uiPriority w:val="99"/>
    <w:semiHidden/>
    <w:unhideWhenUsed/>
    <w:qFormat/>
    <w:rsid w:val="00E804C9"/>
    <w:pPr>
      <w:spacing w:after="0" w:line="240" w:lineRule="auto"/>
    </w:pPr>
    <w:rPr>
      <w:rFonts w:ascii="Segoe UI" w:hAnsi="Segoe UI" w:cs="Segoe UI"/>
      <w:sz w:val="18"/>
      <w:szCs w:val="18"/>
    </w:rPr>
  </w:style>
  <w:style w:type="table" w:styleId="Tabelacomgrade">
    <w:name w:val="Table Grid"/>
    <w:basedOn w:val="Tabelanormal"/>
    <w:uiPriority w:val="39"/>
    <w:rsid w:val="00B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iKGHmSCGizEBn0Oew32T+vhDZQ==">CgMxLjAyCGguZ2pkZ3hzOAByITFDYXZWMzFZcXJmUk94UlZOOVBpd1hIdG5GTDNBUld2Vg==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1633</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Gilvano Almeida Santos</dc:creator>
  <cp:lastModifiedBy>Raphael</cp:lastModifiedBy>
  <cp:revision>2</cp:revision>
  <dcterms:created xsi:type="dcterms:W3CDTF">2025-06-05T16:00:00Z</dcterms:created>
  <dcterms:modified xsi:type="dcterms:W3CDTF">2025-06-05T16:00:00Z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